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0811E" w14:textId="77777777"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 wp14:anchorId="110C2CB4" wp14:editId="1B1BABDE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3044" w14:textId="243F2CF6" w:rsidR="008540F6" w:rsidRPr="00AA0F90" w:rsidRDefault="008540F6" w:rsidP="008540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z</w:t>
      </w:r>
      <w:r w:rsidR="00E27C85">
        <w:rPr>
          <w:rFonts w:ascii="Arial" w:hAnsi="Arial" w:cs="Arial"/>
          <w:b/>
          <w:color w:val="000000"/>
          <w:sz w:val="20"/>
          <w:szCs w:val="20"/>
        </w:rPr>
        <w:t> </w:t>
      </w:r>
      <w:r w:rsidR="00BA7B57">
        <w:rPr>
          <w:rFonts w:ascii="Arial" w:hAnsi="Arial" w:cs="Arial"/>
          <w:b/>
          <w:color w:val="000000"/>
          <w:sz w:val="20"/>
          <w:szCs w:val="20"/>
        </w:rPr>
        <w:t>3</w:t>
      </w:r>
      <w:r w:rsidR="001C251B">
        <w:rPr>
          <w:rFonts w:ascii="Arial" w:hAnsi="Arial" w:cs="Arial"/>
          <w:b/>
          <w:color w:val="000000"/>
          <w:sz w:val="20"/>
          <w:szCs w:val="20"/>
        </w:rPr>
        <w:t>6</w:t>
      </w:r>
      <w:r w:rsidR="00E27C85">
        <w:rPr>
          <w:rFonts w:ascii="Arial" w:hAnsi="Arial" w:cs="Arial"/>
          <w:b/>
          <w:color w:val="000000"/>
          <w:sz w:val="20"/>
          <w:szCs w:val="20"/>
        </w:rPr>
        <w:t>.</w:t>
      </w:r>
      <w:r w:rsidRPr="00AA0F90">
        <w:rPr>
          <w:rFonts w:ascii="Arial" w:hAnsi="Arial" w:cs="Arial"/>
          <w:b/>
          <w:color w:val="000000"/>
          <w:sz w:val="20"/>
          <w:szCs w:val="20"/>
        </w:rPr>
        <w:t xml:space="preserve"> zasedání ZO Oldřichovice </w:t>
      </w:r>
      <w:r w:rsidR="001D46E0" w:rsidRPr="00AA0F90">
        <w:rPr>
          <w:rFonts w:ascii="Arial" w:hAnsi="Arial" w:cs="Arial"/>
          <w:b/>
          <w:color w:val="000000"/>
          <w:sz w:val="20"/>
          <w:szCs w:val="20"/>
        </w:rPr>
        <w:t>–</w:t>
      </w:r>
      <w:r w:rsidR="00DA6FE0"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1C251B">
        <w:rPr>
          <w:rFonts w:ascii="Arial" w:hAnsi="Arial" w:cs="Arial"/>
          <w:b/>
          <w:color w:val="000000"/>
          <w:sz w:val="20"/>
          <w:szCs w:val="20"/>
        </w:rPr>
        <w:t>30.3</w:t>
      </w:r>
      <w:r w:rsidR="00BF0F06">
        <w:rPr>
          <w:rFonts w:ascii="Arial" w:hAnsi="Arial" w:cs="Arial"/>
          <w:b/>
          <w:color w:val="000000"/>
          <w:sz w:val="20"/>
          <w:szCs w:val="20"/>
        </w:rPr>
        <w:t>.2026</w:t>
      </w:r>
    </w:p>
    <w:p w14:paraId="65B68EC5" w14:textId="5322C7F1" w:rsidR="00F568F5" w:rsidRPr="0056312D" w:rsidRDefault="0023679A" w:rsidP="00F568F5">
      <w:pPr>
        <w:rPr>
          <w:rFonts w:cs="Calibri"/>
          <w:b/>
          <w:color w:val="000000"/>
          <w:sz w:val="24"/>
          <w:szCs w:val="24"/>
        </w:rPr>
      </w:pPr>
      <w:r w:rsidRPr="0056312D">
        <w:rPr>
          <w:rFonts w:cs="Calibri"/>
          <w:b/>
          <w:color w:val="000000"/>
          <w:sz w:val="24"/>
          <w:szCs w:val="24"/>
        </w:rPr>
        <w:t>1</w:t>
      </w:r>
      <w:r w:rsidR="00F568F5" w:rsidRPr="0056312D">
        <w:rPr>
          <w:rFonts w:cs="Calibri"/>
          <w:b/>
          <w:color w:val="000000"/>
          <w:sz w:val="24"/>
          <w:szCs w:val="24"/>
        </w:rPr>
        <w:t>/</w:t>
      </w:r>
      <w:r w:rsidR="00F619D8">
        <w:rPr>
          <w:rFonts w:cs="Calibri"/>
          <w:b/>
          <w:color w:val="000000"/>
          <w:sz w:val="24"/>
          <w:szCs w:val="24"/>
        </w:rPr>
        <w:t>3003</w:t>
      </w:r>
      <w:r w:rsidR="00BF0F06">
        <w:rPr>
          <w:rFonts w:cs="Calibri"/>
          <w:b/>
          <w:color w:val="000000"/>
          <w:sz w:val="24"/>
          <w:szCs w:val="24"/>
        </w:rPr>
        <w:t>2026</w:t>
      </w:r>
    </w:p>
    <w:p w14:paraId="27901554" w14:textId="04C4B84A" w:rsidR="006F789A" w:rsidRPr="00120BB4" w:rsidRDefault="00BF0F06" w:rsidP="006F789A">
      <w:pPr>
        <w:rPr>
          <w:rFonts w:cs="Calibri"/>
          <w:bCs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ZO schvaluje </w:t>
      </w:r>
      <w:r w:rsidR="00F619D8">
        <w:rPr>
          <w:rFonts w:cs="Calibri"/>
          <w:color w:val="000000"/>
          <w:sz w:val="24"/>
          <w:szCs w:val="24"/>
        </w:rPr>
        <w:t xml:space="preserve">upravený </w:t>
      </w:r>
      <w:r>
        <w:rPr>
          <w:rFonts w:cs="Calibri"/>
          <w:color w:val="000000"/>
          <w:sz w:val="24"/>
          <w:szCs w:val="24"/>
        </w:rPr>
        <w:t>program zasedání a bere na vědomí kontrolu minulého usnesení</w:t>
      </w:r>
    </w:p>
    <w:p w14:paraId="5D8EF15C" w14:textId="25E3D854" w:rsidR="00F568F5" w:rsidRPr="0056312D" w:rsidRDefault="00F568F5" w:rsidP="00F568F5">
      <w:pPr>
        <w:rPr>
          <w:rFonts w:cs="Calibri"/>
          <w:b/>
          <w:color w:val="000000"/>
          <w:sz w:val="24"/>
          <w:szCs w:val="24"/>
        </w:rPr>
      </w:pPr>
      <w:r w:rsidRPr="0056312D">
        <w:rPr>
          <w:rFonts w:cs="Calibri"/>
          <w:b/>
          <w:color w:val="000000"/>
          <w:sz w:val="24"/>
          <w:szCs w:val="24"/>
        </w:rPr>
        <w:t>2/</w:t>
      </w:r>
      <w:r w:rsidR="00F619D8">
        <w:rPr>
          <w:rFonts w:cs="Calibri"/>
          <w:b/>
          <w:color w:val="000000"/>
          <w:sz w:val="24"/>
          <w:szCs w:val="24"/>
        </w:rPr>
        <w:t>3003</w:t>
      </w:r>
      <w:r w:rsidR="00BF0F06">
        <w:rPr>
          <w:rFonts w:cs="Calibri"/>
          <w:b/>
          <w:color w:val="000000"/>
          <w:sz w:val="24"/>
          <w:szCs w:val="24"/>
        </w:rPr>
        <w:t>2026</w:t>
      </w:r>
    </w:p>
    <w:p w14:paraId="1B65E3F9" w14:textId="00F0DD52" w:rsidR="00BF0F06" w:rsidRDefault="00F619D8" w:rsidP="008540F6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ZO bere na vědomí žádost o finanční podporu pro Charitu Zlín. Zastupitelé požadují bližší informace o poskytování příspěvků v rámci sociální oblasti ve Zlínském kraji. Tento bod programu byl přesunut na dubnové zasedání zastupitelstva, na které bude pozván p. Zdražil ze sociálního odboru </w:t>
      </w:r>
      <w:proofErr w:type="spellStart"/>
      <w:r>
        <w:rPr>
          <w:rFonts w:cs="Calibri"/>
          <w:sz w:val="24"/>
          <w:szCs w:val="24"/>
        </w:rPr>
        <w:t>MěÚ</w:t>
      </w:r>
      <w:proofErr w:type="spellEnd"/>
      <w:r>
        <w:rPr>
          <w:rFonts w:cs="Calibri"/>
          <w:sz w:val="24"/>
          <w:szCs w:val="24"/>
        </w:rPr>
        <w:t xml:space="preserve"> Otrokovice, který zodpoví otázky zastupitelů</w:t>
      </w:r>
    </w:p>
    <w:p w14:paraId="356BBD03" w14:textId="4EDA447B" w:rsidR="00426047" w:rsidRPr="0056312D" w:rsidRDefault="007D4517" w:rsidP="008540F6">
      <w:pPr>
        <w:rPr>
          <w:rFonts w:cs="Calibri"/>
          <w:b/>
          <w:color w:val="000000"/>
          <w:sz w:val="24"/>
          <w:szCs w:val="24"/>
        </w:rPr>
      </w:pPr>
      <w:r w:rsidRPr="0056312D">
        <w:rPr>
          <w:rFonts w:cs="Calibri"/>
          <w:b/>
          <w:color w:val="000000"/>
          <w:sz w:val="24"/>
          <w:szCs w:val="24"/>
        </w:rPr>
        <w:t>3</w:t>
      </w:r>
      <w:r w:rsidR="00426047" w:rsidRPr="0056312D">
        <w:rPr>
          <w:rFonts w:cs="Calibri"/>
          <w:b/>
          <w:color w:val="000000"/>
          <w:sz w:val="24"/>
          <w:szCs w:val="24"/>
        </w:rPr>
        <w:t>/</w:t>
      </w:r>
      <w:r w:rsidR="00F619D8">
        <w:rPr>
          <w:rFonts w:cs="Calibri"/>
          <w:b/>
          <w:color w:val="000000"/>
          <w:sz w:val="24"/>
          <w:szCs w:val="24"/>
        </w:rPr>
        <w:t>3003</w:t>
      </w:r>
      <w:r w:rsidR="00BF0F06">
        <w:rPr>
          <w:rFonts w:cs="Calibri"/>
          <w:b/>
          <w:color w:val="000000"/>
          <w:sz w:val="24"/>
          <w:szCs w:val="24"/>
        </w:rPr>
        <w:t>2026</w:t>
      </w:r>
    </w:p>
    <w:p w14:paraId="23AAA616" w14:textId="2E3E881B" w:rsidR="00BF0F06" w:rsidRDefault="00F619D8" w:rsidP="008540F6">
      <w:pPr>
        <w:rPr>
          <w:rFonts w:cs="Calibri"/>
          <w:b/>
          <w:sz w:val="24"/>
          <w:szCs w:val="24"/>
        </w:rPr>
      </w:pPr>
      <w:r w:rsidRPr="00107716">
        <w:rPr>
          <w:rFonts w:cs="Calibri"/>
          <w:color w:val="000000" w:themeColor="text1"/>
          <w:sz w:val="24"/>
          <w:szCs w:val="24"/>
        </w:rPr>
        <w:t>ZO bere na vědomí zaslání</w:t>
      </w:r>
      <w:r>
        <w:rPr>
          <w:rFonts w:cs="Calibri"/>
          <w:color w:val="EE0000"/>
          <w:sz w:val="24"/>
          <w:szCs w:val="24"/>
        </w:rPr>
        <w:t xml:space="preserve"> </w:t>
      </w:r>
      <w:r w:rsidRPr="00107716">
        <w:rPr>
          <w:rFonts w:cs="Calibri"/>
          <w:color w:val="000000"/>
          <w:sz w:val="24"/>
          <w:szCs w:val="24"/>
        </w:rPr>
        <w:t>emai</w:t>
      </w:r>
      <w:r>
        <w:rPr>
          <w:rFonts w:cs="Calibri"/>
          <w:color w:val="000000"/>
          <w:sz w:val="24"/>
          <w:szCs w:val="24"/>
        </w:rPr>
        <w:t>lu</w:t>
      </w:r>
      <w:r w:rsidRPr="00107716">
        <w:rPr>
          <w:rFonts w:cs="Calibri"/>
          <w:color w:val="000000"/>
          <w:sz w:val="24"/>
          <w:szCs w:val="24"/>
        </w:rPr>
        <w:t xml:space="preserve"> společnosti </w:t>
      </w:r>
      <w:proofErr w:type="spellStart"/>
      <w:r w:rsidRPr="00107716">
        <w:rPr>
          <w:rFonts w:cs="Calibri"/>
          <w:color w:val="000000"/>
          <w:sz w:val="24"/>
          <w:szCs w:val="24"/>
        </w:rPr>
        <w:t>Artendr</w:t>
      </w:r>
      <w:proofErr w:type="spellEnd"/>
      <w:r w:rsidRPr="00107716">
        <w:rPr>
          <w:rFonts w:cs="Calibri"/>
          <w:color w:val="000000"/>
          <w:sz w:val="24"/>
          <w:szCs w:val="24"/>
        </w:rPr>
        <w:t xml:space="preserve"> s požadavkem prověřit možnosti vyhlášených dotačních titulů na rekonstrukci objektu</w:t>
      </w:r>
      <w:r>
        <w:rPr>
          <w:rFonts w:cs="Calibri"/>
          <w:color w:val="000000"/>
          <w:sz w:val="24"/>
          <w:szCs w:val="24"/>
        </w:rPr>
        <w:t xml:space="preserve"> kulturního domu, dále byla zastupiteli dohodnuta výmalba stěny naproti</w:t>
      </w:r>
      <w:r w:rsidRPr="00107716">
        <w:rPr>
          <w:rFonts w:cs="Calibri"/>
          <w:color w:val="000000"/>
          <w:sz w:val="24"/>
          <w:szCs w:val="24"/>
        </w:rPr>
        <w:t xml:space="preserve"> balkonu</w:t>
      </w:r>
    </w:p>
    <w:p w14:paraId="64B5DC6D" w14:textId="0AF71A53" w:rsidR="005E3329" w:rsidRPr="0056312D" w:rsidRDefault="005E3329" w:rsidP="008540F6">
      <w:pPr>
        <w:rPr>
          <w:rFonts w:cs="Calibri"/>
          <w:b/>
          <w:sz w:val="24"/>
          <w:szCs w:val="24"/>
        </w:rPr>
      </w:pPr>
      <w:r w:rsidRPr="0056312D">
        <w:rPr>
          <w:rFonts w:cs="Calibri"/>
          <w:b/>
          <w:sz w:val="24"/>
          <w:szCs w:val="24"/>
        </w:rPr>
        <w:t>4/</w:t>
      </w:r>
      <w:r w:rsidR="00F619D8">
        <w:rPr>
          <w:rFonts w:cs="Calibri"/>
          <w:b/>
          <w:sz w:val="24"/>
          <w:szCs w:val="24"/>
        </w:rPr>
        <w:t>3003</w:t>
      </w:r>
      <w:r w:rsidR="00BF0F06">
        <w:rPr>
          <w:rFonts w:cs="Calibri"/>
          <w:b/>
          <w:sz w:val="24"/>
          <w:szCs w:val="24"/>
        </w:rPr>
        <w:t>2026</w:t>
      </w:r>
    </w:p>
    <w:p w14:paraId="1F289A57" w14:textId="40969B78" w:rsidR="0056312D" w:rsidRDefault="00F619D8" w:rsidP="001276A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 schvaluje poskytnutí finančního příspěvku na rok 2026 ve výši Kč 3 000,- pro Linku bezpečí</w:t>
      </w:r>
    </w:p>
    <w:p w14:paraId="59970F16" w14:textId="52A9E70F" w:rsidR="00BF0F06" w:rsidRDefault="00BF0F06" w:rsidP="008540F6">
      <w:pPr>
        <w:rPr>
          <w:rFonts w:cs="Calibri"/>
          <w:b/>
          <w:bCs/>
          <w:color w:val="000000" w:themeColor="text1"/>
          <w:sz w:val="24"/>
          <w:szCs w:val="24"/>
        </w:rPr>
      </w:pPr>
      <w:r>
        <w:rPr>
          <w:rFonts w:cs="Calibri"/>
          <w:b/>
          <w:bCs/>
          <w:color w:val="000000" w:themeColor="text1"/>
          <w:sz w:val="24"/>
          <w:szCs w:val="24"/>
        </w:rPr>
        <w:t>5/</w:t>
      </w:r>
      <w:r w:rsidR="00F619D8">
        <w:rPr>
          <w:rFonts w:cs="Calibri"/>
          <w:b/>
          <w:bCs/>
          <w:color w:val="000000" w:themeColor="text1"/>
          <w:sz w:val="24"/>
          <w:szCs w:val="24"/>
        </w:rPr>
        <w:t>3003</w:t>
      </w:r>
      <w:r>
        <w:rPr>
          <w:rFonts w:cs="Calibri"/>
          <w:b/>
          <w:bCs/>
          <w:color w:val="000000" w:themeColor="text1"/>
          <w:sz w:val="24"/>
          <w:szCs w:val="24"/>
        </w:rPr>
        <w:t>2</w:t>
      </w:r>
      <w:r w:rsidR="00647548">
        <w:rPr>
          <w:rFonts w:cs="Calibri"/>
          <w:b/>
          <w:bCs/>
          <w:color w:val="000000" w:themeColor="text1"/>
          <w:sz w:val="24"/>
          <w:szCs w:val="24"/>
        </w:rPr>
        <w:t>02</w:t>
      </w:r>
      <w:r>
        <w:rPr>
          <w:rFonts w:cs="Calibri"/>
          <w:b/>
          <w:bCs/>
          <w:color w:val="000000" w:themeColor="text1"/>
          <w:sz w:val="24"/>
          <w:szCs w:val="24"/>
        </w:rPr>
        <w:t>6</w:t>
      </w:r>
    </w:p>
    <w:p w14:paraId="46AE6970" w14:textId="74B17586" w:rsidR="00BF0F06" w:rsidRDefault="00F619D8" w:rsidP="008540F6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 neschvaluje požadavek HZS ČR na realizaci přípojného místa pro náhradní zdroj elektrické energie pro budovu obecního úřadu, kde sídlí i hasičská jednotka</w:t>
      </w:r>
    </w:p>
    <w:p w14:paraId="685FC54A" w14:textId="21193EB3" w:rsidR="00BF0F06" w:rsidRDefault="00BF0F06" w:rsidP="008540F6">
      <w:pPr>
        <w:rPr>
          <w:rFonts w:cs="Calibri"/>
          <w:b/>
          <w:bCs/>
          <w:sz w:val="24"/>
          <w:szCs w:val="24"/>
        </w:rPr>
      </w:pPr>
      <w:r w:rsidRPr="00BF0F06">
        <w:rPr>
          <w:rFonts w:cs="Calibri"/>
          <w:b/>
          <w:bCs/>
          <w:sz w:val="24"/>
          <w:szCs w:val="24"/>
        </w:rPr>
        <w:t>6/</w:t>
      </w:r>
      <w:r w:rsidR="00F619D8">
        <w:rPr>
          <w:rFonts w:cs="Calibri"/>
          <w:b/>
          <w:bCs/>
          <w:sz w:val="24"/>
          <w:szCs w:val="24"/>
        </w:rPr>
        <w:t>3003</w:t>
      </w:r>
      <w:r w:rsidRPr="00BF0F06">
        <w:rPr>
          <w:rFonts w:cs="Calibri"/>
          <w:b/>
          <w:bCs/>
          <w:sz w:val="24"/>
          <w:szCs w:val="24"/>
        </w:rPr>
        <w:t>2026</w:t>
      </w:r>
    </w:p>
    <w:p w14:paraId="607F8B6A" w14:textId="001FBBF2" w:rsidR="00BF0F06" w:rsidRDefault="00F619D8" w:rsidP="008540F6">
      <w:pPr>
        <w:rPr>
          <w:rFonts w:cs="Calibri"/>
          <w:b/>
          <w:bCs/>
          <w:color w:val="000000" w:themeColor="text1"/>
          <w:sz w:val="24"/>
          <w:szCs w:val="24"/>
        </w:rPr>
      </w:pPr>
      <w:r>
        <w:rPr>
          <w:rFonts w:cs="Calibri"/>
          <w:sz w:val="24"/>
          <w:szCs w:val="24"/>
        </w:rPr>
        <w:t xml:space="preserve">ZO neschvaluje umístění distribučního zařízení do obecních pozemků </w:t>
      </w:r>
      <w:proofErr w:type="spellStart"/>
      <w:r>
        <w:rPr>
          <w:rFonts w:cs="Calibri"/>
          <w:sz w:val="24"/>
          <w:szCs w:val="24"/>
        </w:rPr>
        <w:t>p.č</w:t>
      </w:r>
      <w:proofErr w:type="spellEnd"/>
      <w:r>
        <w:rPr>
          <w:rFonts w:cs="Calibri"/>
          <w:sz w:val="24"/>
          <w:szCs w:val="24"/>
        </w:rPr>
        <w:t>. 13/31, 13/58, 2/1, 2/2 a 37, dle předloženého situačního výkresu</w:t>
      </w:r>
    </w:p>
    <w:p w14:paraId="1A3A1E6C" w14:textId="60D56CEF" w:rsidR="009F0F1E" w:rsidRPr="0056312D" w:rsidRDefault="009F0F1E" w:rsidP="008540F6">
      <w:pPr>
        <w:rPr>
          <w:rFonts w:cs="Calibri"/>
          <w:b/>
          <w:bCs/>
          <w:color w:val="000000" w:themeColor="text1"/>
          <w:sz w:val="24"/>
          <w:szCs w:val="24"/>
        </w:rPr>
      </w:pPr>
      <w:r w:rsidRPr="0056312D">
        <w:rPr>
          <w:rFonts w:cs="Calibri"/>
          <w:b/>
          <w:bCs/>
          <w:color w:val="000000" w:themeColor="text1"/>
          <w:sz w:val="24"/>
          <w:szCs w:val="24"/>
        </w:rPr>
        <w:t>7/</w:t>
      </w:r>
      <w:r w:rsidR="00F619D8">
        <w:rPr>
          <w:rFonts w:cs="Calibri"/>
          <w:b/>
          <w:bCs/>
          <w:color w:val="000000" w:themeColor="text1"/>
          <w:sz w:val="24"/>
          <w:szCs w:val="24"/>
        </w:rPr>
        <w:t>3003</w:t>
      </w:r>
      <w:r w:rsidR="00BF0F06">
        <w:rPr>
          <w:rFonts w:cs="Calibri"/>
          <w:b/>
          <w:bCs/>
          <w:color w:val="000000" w:themeColor="text1"/>
          <w:sz w:val="24"/>
          <w:szCs w:val="24"/>
        </w:rPr>
        <w:t>2026</w:t>
      </w:r>
    </w:p>
    <w:p w14:paraId="0C8E9E7A" w14:textId="3BDBCCA5" w:rsidR="00BF0F06" w:rsidRDefault="00F619D8" w:rsidP="008540F6">
      <w:pPr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sz w:val="24"/>
          <w:szCs w:val="24"/>
        </w:rPr>
        <w:t xml:space="preserve">ZO bere na vědomí žádost o finanční podporu pro Charitu Otrokovice. Zastupitelé požadují bližší informace o poskytování příspěvků v rámci sociální oblasti ve Zlínském kraji. Tento bod programu byl přesunut na dubnové zasedání zastupitelstva, na které bude pozván p. Zdražil ze sociálního odboru </w:t>
      </w:r>
      <w:proofErr w:type="spellStart"/>
      <w:r>
        <w:rPr>
          <w:rFonts w:cs="Calibri"/>
          <w:sz w:val="24"/>
          <w:szCs w:val="24"/>
        </w:rPr>
        <w:t>MěÚ</w:t>
      </w:r>
      <w:proofErr w:type="spellEnd"/>
      <w:r>
        <w:rPr>
          <w:rFonts w:cs="Calibri"/>
          <w:sz w:val="24"/>
          <w:szCs w:val="24"/>
        </w:rPr>
        <w:t xml:space="preserve"> Otrokovice, který zodpoví otázky zastupitelů</w:t>
      </w:r>
      <w:r w:rsidR="00BF0F06" w:rsidRPr="0056312D">
        <w:rPr>
          <w:rFonts w:cs="Calibri"/>
          <w:b/>
          <w:bCs/>
          <w:color w:val="000000"/>
          <w:sz w:val="24"/>
          <w:szCs w:val="24"/>
        </w:rPr>
        <w:t xml:space="preserve"> </w:t>
      </w:r>
    </w:p>
    <w:p w14:paraId="52A8670D" w14:textId="0E8E1246" w:rsidR="00547C02" w:rsidRPr="0056312D" w:rsidRDefault="00BF0F06" w:rsidP="008540F6">
      <w:pPr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>8</w:t>
      </w:r>
      <w:r w:rsidR="00547C02" w:rsidRPr="0056312D">
        <w:rPr>
          <w:rFonts w:cs="Calibri"/>
          <w:b/>
          <w:bCs/>
          <w:color w:val="000000"/>
          <w:sz w:val="24"/>
          <w:szCs w:val="24"/>
        </w:rPr>
        <w:t>/</w:t>
      </w:r>
      <w:r w:rsidR="00F619D8">
        <w:rPr>
          <w:rFonts w:cs="Calibri"/>
          <w:b/>
          <w:bCs/>
          <w:color w:val="000000"/>
          <w:sz w:val="24"/>
          <w:szCs w:val="24"/>
        </w:rPr>
        <w:t>3003</w:t>
      </w:r>
      <w:r>
        <w:rPr>
          <w:rFonts w:cs="Calibri"/>
          <w:b/>
          <w:bCs/>
          <w:color w:val="000000"/>
          <w:sz w:val="24"/>
          <w:szCs w:val="24"/>
        </w:rPr>
        <w:t>2026</w:t>
      </w:r>
    </w:p>
    <w:p w14:paraId="149C662F" w14:textId="77777777" w:rsidR="00F619D8" w:rsidRDefault="00F619D8" w:rsidP="008540F6">
      <w:pPr>
        <w:rPr>
          <w:rFonts w:cs="Calibri"/>
          <w:sz w:val="24"/>
          <w:szCs w:val="24"/>
          <w:vertAlign w:val="superscript"/>
        </w:rPr>
      </w:pPr>
      <w:r>
        <w:rPr>
          <w:rFonts w:cs="Calibri"/>
          <w:sz w:val="24"/>
          <w:szCs w:val="24"/>
        </w:rPr>
        <w:t xml:space="preserve">ZO schvaluje nabídku k odkupu pozemku </w:t>
      </w:r>
      <w:proofErr w:type="spellStart"/>
      <w:r>
        <w:rPr>
          <w:rFonts w:cs="Calibri"/>
          <w:sz w:val="24"/>
          <w:szCs w:val="24"/>
        </w:rPr>
        <w:t>p.č</w:t>
      </w:r>
      <w:proofErr w:type="spellEnd"/>
      <w:r>
        <w:rPr>
          <w:rFonts w:cs="Calibri"/>
          <w:sz w:val="24"/>
          <w:szCs w:val="24"/>
        </w:rPr>
        <w:t>. 1363 v </w:t>
      </w:r>
      <w:proofErr w:type="spellStart"/>
      <w:r>
        <w:rPr>
          <w:rFonts w:cs="Calibri"/>
          <w:sz w:val="24"/>
          <w:szCs w:val="24"/>
        </w:rPr>
        <w:t>k.ú</w:t>
      </w:r>
      <w:proofErr w:type="spellEnd"/>
      <w:r>
        <w:rPr>
          <w:rFonts w:cs="Calibri"/>
          <w:sz w:val="24"/>
          <w:szCs w:val="24"/>
        </w:rPr>
        <w:t>. Oldřichovice u Napajedel o výměře 250 m</w:t>
      </w:r>
      <w:r w:rsidRPr="00E62E4B">
        <w:rPr>
          <w:rFonts w:cs="Calibri"/>
          <w:sz w:val="24"/>
          <w:szCs w:val="24"/>
          <w:vertAlign w:val="superscript"/>
        </w:rPr>
        <w:t>2</w:t>
      </w:r>
      <w:r>
        <w:rPr>
          <w:rFonts w:cs="Calibri"/>
          <w:sz w:val="24"/>
          <w:szCs w:val="24"/>
        </w:rPr>
        <w:t xml:space="preserve"> za tržní cenu Kč 40,-/m</w:t>
      </w:r>
      <w:r w:rsidRPr="00391B35">
        <w:rPr>
          <w:rFonts w:cs="Calibri"/>
          <w:sz w:val="24"/>
          <w:szCs w:val="24"/>
          <w:vertAlign w:val="superscript"/>
        </w:rPr>
        <w:t>2</w:t>
      </w:r>
    </w:p>
    <w:p w14:paraId="68FA42BA" w14:textId="185FEB9B" w:rsidR="00547C02" w:rsidRPr="0056312D" w:rsidRDefault="00547C02" w:rsidP="008540F6">
      <w:pPr>
        <w:rPr>
          <w:rFonts w:cs="Calibri"/>
          <w:b/>
          <w:bCs/>
          <w:sz w:val="24"/>
          <w:szCs w:val="24"/>
        </w:rPr>
      </w:pPr>
      <w:r w:rsidRPr="0056312D">
        <w:rPr>
          <w:rFonts w:cs="Calibri"/>
          <w:b/>
          <w:bCs/>
          <w:sz w:val="24"/>
          <w:szCs w:val="24"/>
        </w:rPr>
        <w:lastRenderedPageBreak/>
        <w:t>9/</w:t>
      </w:r>
      <w:r w:rsidR="00F619D8">
        <w:rPr>
          <w:rFonts w:cs="Calibri"/>
          <w:b/>
          <w:bCs/>
          <w:sz w:val="24"/>
          <w:szCs w:val="24"/>
        </w:rPr>
        <w:t>3003</w:t>
      </w:r>
      <w:r w:rsidR="00F34791">
        <w:rPr>
          <w:rFonts w:cs="Calibri"/>
          <w:b/>
          <w:bCs/>
          <w:sz w:val="24"/>
          <w:szCs w:val="24"/>
        </w:rPr>
        <w:t>2026</w:t>
      </w:r>
    </w:p>
    <w:p w14:paraId="666E5EEF" w14:textId="25BA5671" w:rsidR="008E4012" w:rsidRDefault="00F619D8" w:rsidP="0056312D">
      <w:pPr>
        <w:jc w:val="both"/>
        <w:rPr>
          <w:rFonts w:cs="Calibri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neschvaluje nabídku mobilních aplikací pro webové stránky obce</w:t>
      </w:r>
    </w:p>
    <w:p w14:paraId="0FA02731" w14:textId="74AA5FBF" w:rsidR="00547C02" w:rsidRDefault="0056312D" w:rsidP="008540F6">
      <w:pPr>
        <w:rPr>
          <w:rFonts w:cs="Calibri"/>
          <w:b/>
          <w:bCs/>
          <w:color w:val="000000"/>
          <w:sz w:val="24"/>
          <w:szCs w:val="24"/>
        </w:rPr>
      </w:pPr>
      <w:r w:rsidRPr="0056312D">
        <w:rPr>
          <w:rFonts w:cs="Calibri"/>
          <w:b/>
          <w:bCs/>
          <w:color w:val="000000"/>
          <w:sz w:val="24"/>
          <w:szCs w:val="24"/>
        </w:rPr>
        <w:t>10/</w:t>
      </w:r>
      <w:r w:rsidR="00F619D8">
        <w:rPr>
          <w:rFonts w:cs="Calibri"/>
          <w:b/>
          <w:bCs/>
          <w:color w:val="000000"/>
          <w:sz w:val="24"/>
          <w:szCs w:val="24"/>
        </w:rPr>
        <w:t>3003</w:t>
      </w:r>
      <w:r w:rsidR="00F34791">
        <w:rPr>
          <w:rFonts w:cs="Calibri"/>
          <w:b/>
          <w:bCs/>
          <w:color w:val="000000"/>
          <w:sz w:val="24"/>
          <w:szCs w:val="24"/>
        </w:rPr>
        <w:t>2026</w:t>
      </w:r>
    </w:p>
    <w:p w14:paraId="3DD2870B" w14:textId="6530E64B" w:rsidR="008E4012" w:rsidRPr="00857425" w:rsidRDefault="00F619D8" w:rsidP="008540F6">
      <w:pPr>
        <w:rPr>
          <w:rFonts w:cs="Calibri"/>
          <w:b/>
          <w:bCs/>
          <w:color w:val="000000" w:themeColor="text1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schvaluje zakoupení ojetého automobilu s kontejnerem, který by sloužil pro obecní účely na údržbu obce. Budou se prověřovat nabídky prodeje automobilů tohoto typu</w:t>
      </w:r>
    </w:p>
    <w:p w14:paraId="5B7CBB98" w14:textId="57E7761C" w:rsidR="0056312D" w:rsidRDefault="00647548" w:rsidP="008540F6">
      <w:pPr>
        <w:rPr>
          <w:rFonts w:cs="Calibri"/>
          <w:b/>
          <w:bCs/>
          <w:color w:val="000000"/>
          <w:sz w:val="24"/>
          <w:szCs w:val="24"/>
        </w:rPr>
      </w:pPr>
      <w:r w:rsidRPr="00647548">
        <w:rPr>
          <w:rFonts w:cs="Calibri"/>
          <w:b/>
          <w:bCs/>
          <w:color w:val="000000"/>
          <w:sz w:val="24"/>
          <w:szCs w:val="24"/>
        </w:rPr>
        <w:t>11/</w:t>
      </w:r>
      <w:r w:rsidR="00F619D8">
        <w:rPr>
          <w:rFonts w:cs="Calibri"/>
          <w:b/>
          <w:bCs/>
          <w:color w:val="000000"/>
          <w:sz w:val="24"/>
          <w:szCs w:val="24"/>
        </w:rPr>
        <w:t>3003</w:t>
      </w:r>
      <w:r w:rsidRPr="00647548">
        <w:rPr>
          <w:rFonts w:cs="Calibri"/>
          <w:b/>
          <w:bCs/>
          <w:color w:val="000000"/>
          <w:sz w:val="24"/>
          <w:szCs w:val="24"/>
        </w:rPr>
        <w:t>2026</w:t>
      </w:r>
    </w:p>
    <w:p w14:paraId="0302C7D4" w14:textId="2ED17EA1" w:rsidR="00F619D8" w:rsidRDefault="00F619D8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schvaluje, na žádost místostarosty, snížení odměny pro neuvolněného místostarostu s účinností od 1.4.2026</w:t>
      </w:r>
    </w:p>
    <w:p w14:paraId="7ADC60C7" w14:textId="44F31A94" w:rsidR="00F619D8" w:rsidRPr="00F619D8" w:rsidRDefault="00F619D8" w:rsidP="008540F6">
      <w:pPr>
        <w:rPr>
          <w:rFonts w:cs="Calibri"/>
          <w:b/>
          <w:bCs/>
          <w:color w:val="000000"/>
          <w:sz w:val="24"/>
          <w:szCs w:val="24"/>
          <w:u w:val="single"/>
        </w:rPr>
      </w:pPr>
      <w:r w:rsidRPr="00F619D8">
        <w:rPr>
          <w:rFonts w:cs="Calibri"/>
          <w:b/>
          <w:bCs/>
          <w:color w:val="000000"/>
          <w:sz w:val="24"/>
          <w:szCs w:val="24"/>
          <w:u w:val="single"/>
        </w:rPr>
        <w:t>12/30032026</w:t>
      </w:r>
    </w:p>
    <w:p w14:paraId="21E1058A" w14:textId="4CE43475" w:rsidR="00647548" w:rsidRDefault="00F619D8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ZO schvaluje podepsat nájemní smlouvu a smlouvu o budoucí smlouvě o zřízení služebnosti k pozemku </w:t>
      </w:r>
      <w:proofErr w:type="spellStart"/>
      <w:r>
        <w:rPr>
          <w:rFonts w:cs="Calibri"/>
          <w:color w:val="000000"/>
          <w:sz w:val="24"/>
          <w:szCs w:val="24"/>
        </w:rPr>
        <w:t>p.č</w:t>
      </w:r>
      <w:proofErr w:type="spellEnd"/>
      <w:r>
        <w:rPr>
          <w:rFonts w:cs="Calibri"/>
          <w:color w:val="000000"/>
          <w:sz w:val="24"/>
          <w:szCs w:val="24"/>
        </w:rPr>
        <w:t>. 440/1 – vodní plocha se státním podnikem Povodí Moravy</w:t>
      </w:r>
    </w:p>
    <w:p w14:paraId="48A07F38" w14:textId="6D3CEF4E" w:rsidR="00F619D8" w:rsidRPr="00F619D8" w:rsidRDefault="00F619D8" w:rsidP="008540F6">
      <w:pPr>
        <w:rPr>
          <w:rFonts w:cs="Calibri"/>
          <w:b/>
          <w:bCs/>
          <w:color w:val="000000"/>
          <w:sz w:val="24"/>
          <w:szCs w:val="24"/>
          <w:u w:val="single"/>
        </w:rPr>
      </w:pPr>
      <w:r w:rsidRPr="00F619D8">
        <w:rPr>
          <w:rFonts w:cs="Calibri"/>
          <w:b/>
          <w:bCs/>
          <w:color w:val="000000"/>
          <w:sz w:val="24"/>
          <w:szCs w:val="24"/>
          <w:u w:val="single"/>
        </w:rPr>
        <w:t>13/30032026</w:t>
      </w:r>
    </w:p>
    <w:p w14:paraId="2ABB8DF9" w14:textId="784260AC" w:rsidR="00F619D8" w:rsidRPr="00F619D8" w:rsidRDefault="00F619D8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schvaluje zakoupení nové pojízdné sekačky na údržbu zeleně v katastru obce</w:t>
      </w:r>
    </w:p>
    <w:p w14:paraId="15F3BF74" w14:textId="064BA659" w:rsidR="00647548" w:rsidRPr="00F619D8" w:rsidRDefault="00F619D8" w:rsidP="008540F6">
      <w:pPr>
        <w:rPr>
          <w:rFonts w:cs="Calibri"/>
          <w:b/>
          <w:bCs/>
          <w:color w:val="000000"/>
          <w:sz w:val="24"/>
          <w:szCs w:val="24"/>
          <w:u w:val="single"/>
        </w:rPr>
      </w:pPr>
      <w:r w:rsidRPr="00F619D8">
        <w:rPr>
          <w:rFonts w:cs="Calibri"/>
          <w:b/>
          <w:bCs/>
          <w:color w:val="000000"/>
          <w:sz w:val="24"/>
          <w:szCs w:val="24"/>
          <w:u w:val="single"/>
        </w:rPr>
        <w:t>14/30032026</w:t>
      </w:r>
    </w:p>
    <w:p w14:paraId="766BCC0C" w14:textId="00EA6E57" w:rsidR="00F619D8" w:rsidRPr="00647548" w:rsidRDefault="00F619D8" w:rsidP="008540F6">
      <w:pPr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ZO neschvaluje poskytnutí finančního příspěvku občanům na kastraci koček</w:t>
      </w:r>
    </w:p>
    <w:p w14:paraId="216ACD91" w14:textId="77777777" w:rsidR="00F619D8" w:rsidRDefault="00F619D8" w:rsidP="008540F6">
      <w:pPr>
        <w:rPr>
          <w:rFonts w:cs="Calibri"/>
          <w:color w:val="000000"/>
          <w:sz w:val="24"/>
          <w:szCs w:val="24"/>
        </w:rPr>
      </w:pPr>
    </w:p>
    <w:p w14:paraId="1BE5F74D" w14:textId="77777777" w:rsidR="00F619D8" w:rsidRDefault="00F619D8" w:rsidP="008540F6">
      <w:pPr>
        <w:rPr>
          <w:rFonts w:cs="Calibri"/>
          <w:color w:val="000000"/>
          <w:sz w:val="24"/>
          <w:szCs w:val="24"/>
        </w:rPr>
      </w:pPr>
    </w:p>
    <w:p w14:paraId="3761732E" w14:textId="2A8083B8" w:rsidR="00673F3B" w:rsidRPr="00120BB4" w:rsidRDefault="00DC7343" w:rsidP="008540F6">
      <w:pPr>
        <w:rPr>
          <w:rFonts w:cs="Calibri"/>
          <w:color w:val="000000"/>
          <w:sz w:val="24"/>
          <w:szCs w:val="24"/>
        </w:rPr>
      </w:pPr>
      <w:r w:rsidRPr="00120BB4">
        <w:rPr>
          <w:rFonts w:cs="Calibri"/>
          <w:color w:val="000000"/>
          <w:sz w:val="24"/>
          <w:szCs w:val="24"/>
        </w:rPr>
        <w:t xml:space="preserve">Oldřichovice </w:t>
      </w:r>
      <w:r w:rsidR="00F619D8">
        <w:rPr>
          <w:rFonts w:cs="Calibri"/>
          <w:color w:val="000000" w:themeColor="text1"/>
          <w:sz w:val="24"/>
          <w:szCs w:val="24"/>
        </w:rPr>
        <w:t>8.4.2026</w:t>
      </w:r>
    </w:p>
    <w:p w14:paraId="2760CA76" w14:textId="77777777" w:rsidR="00246B2A" w:rsidRDefault="00246B2A">
      <w:pPr>
        <w:rPr>
          <w:rFonts w:cs="Calibri"/>
          <w:color w:val="000000"/>
          <w:sz w:val="24"/>
          <w:szCs w:val="24"/>
        </w:rPr>
      </w:pPr>
    </w:p>
    <w:p w14:paraId="321CB412" w14:textId="77777777" w:rsidR="0056312D" w:rsidRDefault="0056312D">
      <w:pPr>
        <w:rPr>
          <w:rFonts w:cs="Calibri"/>
          <w:color w:val="000000"/>
          <w:sz w:val="24"/>
          <w:szCs w:val="24"/>
        </w:rPr>
      </w:pPr>
    </w:p>
    <w:p w14:paraId="76A773A3" w14:textId="42F452E3" w:rsidR="003050A2" w:rsidRPr="00120BB4" w:rsidRDefault="0086561F">
      <w:pPr>
        <w:rPr>
          <w:rFonts w:cs="Calibri"/>
          <w:sz w:val="24"/>
          <w:szCs w:val="24"/>
        </w:rPr>
      </w:pPr>
      <w:r w:rsidRPr="00120BB4">
        <w:rPr>
          <w:rFonts w:cs="Calibri"/>
          <w:color w:val="000000"/>
          <w:sz w:val="24"/>
          <w:szCs w:val="24"/>
        </w:rPr>
        <w:t xml:space="preserve">Ing. David Neulinger, v.r., </w:t>
      </w:r>
      <w:r w:rsidR="00246B2A">
        <w:rPr>
          <w:rFonts w:cs="Calibri"/>
          <w:color w:val="000000"/>
          <w:sz w:val="24"/>
          <w:szCs w:val="24"/>
        </w:rPr>
        <w:t>starosta</w:t>
      </w:r>
      <w:r w:rsidR="00246B2A">
        <w:rPr>
          <w:rFonts w:cs="Calibri"/>
          <w:color w:val="000000"/>
          <w:sz w:val="24"/>
          <w:szCs w:val="24"/>
        </w:rPr>
        <w:tab/>
      </w:r>
      <w:r w:rsidR="00246B2A">
        <w:rPr>
          <w:rFonts w:cs="Calibri"/>
          <w:color w:val="000000"/>
          <w:sz w:val="24"/>
          <w:szCs w:val="24"/>
        </w:rPr>
        <w:tab/>
      </w:r>
      <w:r w:rsidR="00246B2A">
        <w:rPr>
          <w:rFonts w:cs="Calibri"/>
          <w:color w:val="000000"/>
          <w:sz w:val="24"/>
          <w:szCs w:val="24"/>
        </w:rPr>
        <w:tab/>
        <w:t xml:space="preserve">            Miloslav Nedbal, v.r., místostarosta</w:t>
      </w:r>
    </w:p>
    <w:sectPr w:rsidR="003050A2" w:rsidRPr="0012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1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32"/>
    <w:rsid w:val="0004426E"/>
    <w:rsid w:val="00046893"/>
    <w:rsid w:val="0004720E"/>
    <w:rsid w:val="00064CFD"/>
    <w:rsid w:val="00067FC5"/>
    <w:rsid w:val="00077DFF"/>
    <w:rsid w:val="00085587"/>
    <w:rsid w:val="00087D48"/>
    <w:rsid w:val="000A211E"/>
    <w:rsid w:val="000B219E"/>
    <w:rsid w:val="000D39D0"/>
    <w:rsid w:val="000F3D94"/>
    <w:rsid w:val="001002CD"/>
    <w:rsid w:val="00106832"/>
    <w:rsid w:val="00120BB4"/>
    <w:rsid w:val="001276AD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C251B"/>
    <w:rsid w:val="001D1620"/>
    <w:rsid w:val="001D46E0"/>
    <w:rsid w:val="00207AC0"/>
    <w:rsid w:val="00210C5C"/>
    <w:rsid w:val="002172B8"/>
    <w:rsid w:val="002217CB"/>
    <w:rsid w:val="0022282F"/>
    <w:rsid w:val="00231411"/>
    <w:rsid w:val="0023677A"/>
    <w:rsid w:val="0023679A"/>
    <w:rsid w:val="00242BE9"/>
    <w:rsid w:val="00246B2A"/>
    <w:rsid w:val="0025105B"/>
    <w:rsid w:val="00252B2B"/>
    <w:rsid w:val="00263ED6"/>
    <w:rsid w:val="00267B86"/>
    <w:rsid w:val="00277FDE"/>
    <w:rsid w:val="0028771A"/>
    <w:rsid w:val="002A1E00"/>
    <w:rsid w:val="002A659B"/>
    <w:rsid w:val="002A7075"/>
    <w:rsid w:val="002B0955"/>
    <w:rsid w:val="002D2FB2"/>
    <w:rsid w:val="002D3632"/>
    <w:rsid w:val="002D7A2B"/>
    <w:rsid w:val="002E25AA"/>
    <w:rsid w:val="002E7C24"/>
    <w:rsid w:val="003050A2"/>
    <w:rsid w:val="00316EE5"/>
    <w:rsid w:val="00320756"/>
    <w:rsid w:val="00336CD0"/>
    <w:rsid w:val="003428A2"/>
    <w:rsid w:val="0034499C"/>
    <w:rsid w:val="00344D5F"/>
    <w:rsid w:val="00346306"/>
    <w:rsid w:val="00350F6A"/>
    <w:rsid w:val="003555C2"/>
    <w:rsid w:val="00356172"/>
    <w:rsid w:val="00394993"/>
    <w:rsid w:val="00396A87"/>
    <w:rsid w:val="003D69EF"/>
    <w:rsid w:val="003E68F9"/>
    <w:rsid w:val="003E6F8A"/>
    <w:rsid w:val="003F1673"/>
    <w:rsid w:val="003F4EBE"/>
    <w:rsid w:val="003F74F8"/>
    <w:rsid w:val="004044C2"/>
    <w:rsid w:val="00414B3C"/>
    <w:rsid w:val="00426047"/>
    <w:rsid w:val="0043441E"/>
    <w:rsid w:val="0044636E"/>
    <w:rsid w:val="00452271"/>
    <w:rsid w:val="00453FD8"/>
    <w:rsid w:val="00455AAA"/>
    <w:rsid w:val="00462673"/>
    <w:rsid w:val="004656B9"/>
    <w:rsid w:val="004719FD"/>
    <w:rsid w:val="004734A9"/>
    <w:rsid w:val="00480917"/>
    <w:rsid w:val="004902E9"/>
    <w:rsid w:val="004A04E2"/>
    <w:rsid w:val="004A2289"/>
    <w:rsid w:val="004A4C8E"/>
    <w:rsid w:val="004A5D2E"/>
    <w:rsid w:val="004B2449"/>
    <w:rsid w:val="004C4659"/>
    <w:rsid w:val="004D13FD"/>
    <w:rsid w:val="004D2D7C"/>
    <w:rsid w:val="004F11FA"/>
    <w:rsid w:val="005225F1"/>
    <w:rsid w:val="00532399"/>
    <w:rsid w:val="00547C02"/>
    <w:rsid w:val="0055799F"/>
    <w:rsid w:val="0056106B"/>
    <w:rsid w:val="0056312D"/>
    <w:rsid w:val="00575F57"/>
    <w:rsid w:val="00581711"/>
    <w:rsid w:val="00586FA9"/>
    <w:rsid w:val="00593E72"/>
    <w:rsid w:val="005C53E8"/>
    <w:rsid w:val="005D7D26"/>
    <w:rsid w:val="005E3329"/>
    <w:rsid w:val="005E3C4B"/>
    <w:rsid w:val="005F6C6B"/>
    <w:rsid w:val="0063107C"/>
    <w:rsid w:val="00642639"/>
    <w:rsid w:val="00646469"/>
    <w:rsid w:val="00647548"/>
    <w:rsid w:val="0065324B"/>
    <w:rsid w:val="00657082"/>
    <w:rsid w:val="006626F7"/>
    <w:rsid w:val="00673F3B"/>
    <w:rsid w:val="00680871"/>
    <w:rsid w:val="00690DC9"/>
    <w:rsid w:val="00693471"/>
    <w:rsid w:val="006A43A4"/>
    <w:rsid w:val="006B55BF"/>
    <w:rsid w:val="006C3972"/>
    <w:rsid w:val="006D2B02"/>
    <w:rsid w:val="006E1647"/>
    <w:rsid w:val="006E6064"/>
    <w:rsid w:val="006F789A"/>
    <w:rsid w:val="007834CE"/>
    <w:rsid w:val="007A68FF"/>
    <w:rsid w:val="007D225E"/>
    <w:rsid w:val="007D4517"/>
    <w:rsid w:val="007E7D83"/>
    <w:rsid w:val="00804673"/>
    <w:rsid w:val="00805301"/>
    <w:rsid w:val="00805707"/>
    <w:rsid w:val="00831030"/>
    <w:rsid w:val="00851927"/>
    <w:rsid w:val="008540F6"/>
    <w:rsid w:val="00857425"/>
    <w:rsid w:val="0086561F"/>
    <w:rsid w:val="008A1032"/>
    <w:rsid w:val="008D0DE7"/>
    <w:rsid w:val="008D4398"/>
    <w:rsid w:val="008E2E12"/>
    <w:rsid w:val="008E4012"/>
    <w:rsid w:val="008F7301"/>
    <w:rsid w:val="009201B4"/>
    <w:rsid w:val="00923779"/>
    <w:rsid w:val="0093229A"/>
    <w:rsid w:val="00940527"/>
    <w:rsid w:val="00943E75"/>
    <w:rsid w:val="009708A4"/>
    <w:rsid w:val="00973068"/>
    <w:rsid w:val="009811B3"/>
    <w:rsid w:val="00984047"/>
    <w:rsid w:val="0099304E"/>
    <w:rsid w:val="009B067B"/>
    <w:rsid w:val="009B6AE6"/>
    <w:rsid w:val="009B6D49"/>
    <w:rsid w:val="009E464C"/>
    <w:rsid w:val="009F0F1E"/>
    <w:rsid w:val="009F1747"/>
    <w:rsid w:val="009F45B0"/>
    <w:rsid w:val="009F538F"/>
    <w:rsid w:val="009F598D"/>
    <w:rsid w:val="00A00CBE"/>
    <w:rsid w:val="00A060BC"/>
    <w:rsid w:val="00A41A1E"/>
    <w:rsid w:val="00A47DAB"/>
    <w:rsid w:val="00A55956"/>
    <w:rsid w:val="00A70EEC"/>
    <w:rsid w:val="00A72746"/>
    <w:rsid w:val="00A815E3"/>
    <w:rsid w:val="00A82489"/>
    <w:rsid w:val="00A84F01"/>
    <w:rsid w:val="00AA0F90"/>
    <w:rsid w:val="00AA297D"/>
    <w:rsid w:val="00AA7870"/>
    <w:rsid w:val="00AE3A37"/>
    <w:rsid w:val="00B05855"/>
    <w:rsid w:val="00B05D81"/>
    <w:rsid w:val="00B06A9E"/>
    <w:rsid w:val="00B1748E"/>
    <w:rsid w:val="00B42056"/>
    <w:rsid w:val="00B573DA"/>
    <w:rsid w:val="00B60243"/>
    <w:rsid w:val="00B6271A"/>
    <w:rsid w:val="00B702C3"/>
    <w:rsid w:val="00B73052"/>
    <w:rsid w:val="00B804F1"/>
    <w:rsid w:val="00B84D91"/>
    <w:rsid w:val="00BA2E26"/>
    <w:rsid w:val="00BA5FEE"/>
    <w:rsid w:val="00BA7B57"/>
    <w:rsid w:val="00BC14E0"/>
    <w:rsid w:val="00BE2F32"/>
    <w:rsid w:val="00BF0F06"/>
    <w:rsid w:val="00C012A9"/>
    <w:rsid w:val="00C0147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22FF"/>
    <w:rsid w:val="00C83AFD"/>
    <w:rsid w:val="00C861F2"/>
    <w:rsid w:val="00C930ED"/>
    <w:rsid w:val="00C9369C"/>
    <w:rsid w:val="00C953F7"/>
    <w:rsid w:val="00CA0621"/>
    <w:rsid w:val="00CA49DF"/>
    <w:rsid w:val="00CC0D10"/>
    <w:rsid w:val="00CD1DDA"/>
    <w:rsid w:val="00D1749F"/>
    <w:rsid w:val="00D235EF"/>
    <w:rsid w:val="00D33F3D"/>
    <w:rsid w:val="00D42E87"/>
    <w:rsid w:val="00D539DF"/>
    <w:rsid w:val="00D54281"/>
    <w:rsid w:val="00D54986"/>
    <w:rsid w:val="00D5538F"/>
    <w:rsid w:val="00D56B57"/>
    <w:rsid w:val="00D66C6B"/>
    <w:rsid w:val="00D80C80"/>
    <w:rsid w:val="00D87319"/>
    <w:rsid w:val="00D94087"/>
    <w:rsid w:val="00DA6FE0"/>
    <w:rsid w:val="00DB0D41"/>
    <w:rsid w:val="00DB2E25"/>
    <w:rsid w:val="00DB324E"/>
    <w:rsid w:val="00DC10DB"/>
    <w:rsid w:val="00DC7343"/>
    <w:rsid w:val="00DD2980"/>
    <w:rsid w:val="00DE00A4"/>
    <w:rsid w:val="00E0474B"/>
    <w:rsid w:val="00E119C1"/>
    <w:rsid w:val="00E12E08"/>
    <w:rsid w:val="00E16AC6"/>
    <w:rsid w:val="00E20323"/>
    <w:rsid w:val="00E27C85"/>
    <w:rsid w:val="00E334A6"/>
    <w:rsid w:val="00E4239B"/>
    <w:rsid w:val="00E55A1E"/>
    <w:rsid w:val="00E927F4"/>
    <w:rsid w:val="00EB4523"/>
    <w:rsid w:val="00EC0755"/>
    <w:rsid w:val="00EC4EBC"/>
    <w:rsid w:val="00ED0FCA"/>
    <w:rsid w:val="00ED738E"/>
    <w:rsid w:val="00EE55B5"/>
    <w:rsid w:val="00F041B0"/>
    <w:rsid w:val="00F051D7"/>
    <w:rsid w:val="00F076E7"/>
    <w:rsid w:val="00F102D9"/>
    <w:rsid w:val="00F10E18"/>
    <w:rsid w:val="00F16DC0"/>
    <w:rsid w:val="00F3055D"/>
    <w:rsid w:val="00F30771"/>
    <w:rsid w:val="00F34791"/>
    <w:rsid w:val="00F568F5"/>
    <w:rsid w:val="00F6097E"/>
    <w:rsid w:val="00F619D8"/>
    <w:rsid w:val="00FA35DB"/>
    <w:rsid w:val="00FA52A6"/>
    <w:rsid w:val="00FA7D7C"/>
    <w:rsid w:val="00FB3016"/>
    <w:rsid w:val="00FB3C72"/>
    <w:rsid w:val="00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800D"/>
  <w15:docId w15:val="{55FF1FAA-8225-4209-9695-C0BFA88A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0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76C-7095-4EA2-B86C-AFD35AE5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357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 p</cp:lastModifiedBy>
  <cp:revision>5</cp:revision>
  <cp:lastPrinted>2026-04-08T14:33:00Z</cp:lastPrinted>
  <dcterms:created xsi:type="dcterms:W3CDTF">2026-04-07T12:00:00Z</dcterms:created>
  <dcterms:modified xsi:type="dcterms:W3CDTF">2026-04-08T14:33:00Z</dcterms:modified>
</cp:coreProperties>
</file>